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C3B1" w14:textId="77777777" w:rsidR="004A58A8" w:rsidRDefault="004A58A8">
      <w:pPr>
        <w:widowControl/>
        <w:spacing w:line="400" w:lineRule="exact"/>
        <w:jc w:val="left"/>
        <w:rPr>
          <w:rFonts w:eastAsia="楷体_GB2312"/>
          <w:b/>
          <w:bCs/>
          <w:color w:val="000000"/>
          <w:kern w:val="0"/>
          <w:sz w:val="28"/>
          <w:szCs w:val="28"/>
        </w:rPr>
      </w:pPr>
    </w:p>
    <w:p w14:paraId="361E4D52" w14:textId="77777777" w:rsidR="004A58A8" w:rsidRDefault="00000000">
      <w:pPr>
        <w:widowControl/>
        <w:spacing w:line="400" w:lineRule="exact"/>
        <w:jc w:val="left"/>
        <w:rPr>
          <w:rFonts w:eastAsia="楷体_GB2312"/>
          <w:b/>
          <w:bCs/>
          <w:color w:val="000000"/>
          <w:kern w:val="0"/>
          <w:sz w:val="28"/>
          <w:szCs w:val="28"/>
        </w:rPr>
      </w:pPr>
      <w:r>
        <w:rPr>
          <w:rFonts w:eastAsia="楷体_GB2312"/>
          <w:b/>
          <w:bCs/>
          <w:noProof/>
          <w:color w:val="000000"/>
          <w:kern w:val="0"/>
          <w:sz w:val="44"/>
          <w:szCs w:val="44"/>
        </w:rPr>
        <mc:AlternateContent>
          <mc:Choice Requires="wps">
            <w:drawing>
              <wp:anchor distT="0" distB="0" distL="114300" distR="114300" simplePos="0" relativeHeight="251659264" behindDoc="0" locked="0" layoutInCell="1" allowOverlap="1" wp14:anchorId="240E7F14" wp14:editId="5B2DF908">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10EC962A" w14:textId="77777777" w:rsidR="004A58A8" w:rsidRDefault="00000000">
                            <w:r>
                              <w:rPr>
                                <w:rFonts w:hint="eastAsia"/>
                              </w:rPr>
                              <w:t>版本：</w:t>
                            </w:r>
                            <w:r>
                              <w:rPr>
                                <w:rFonts w:hint="eastAsia"/>
                              </w:rPr>
                              <w:t>E/0</w:t>
                            </w:r>
                          </w:p>
                          <w:p w14:paraId="5F49837A" w14:textId="77777777" w:rsidR="004A58A8" w:rsidRDefault="00000000">
                            <w:r>
                              <w:rPr>
                                <w:rFonts w:hint="eastAsia"/>
                              </w:rPr>
                              <w:t>编号：</w:t>
                            </w:r>
                            <w:r>
                              <w:rPr>
                                <w:rFonts w:hint="eastAsia"/>
                              </w:rPr>
                              <w:t>QD-823a-12-07</w:t>
                            </w:r>
                          </w:p>
                        </w:txbxContent>
                      </wps:txbx>
                      <wps:bodyPr wrap="square" upright="1"/>
                    </wps:wsp>
                  </a:graphicData>
                </a:graphic>
              </wp:anchor>
            </w:drawing>
          </mc:Choice>
          <mc:Fallback>
            <w:pict>
              <v:shapetype w14:anchorId="240E7F14" id="_x0000_t202" coordsize="21600,21600" o:spt="202" path="m,l,21600r21600,l21600,xe">
                <v:stroke joinstyle="miter"/>
                <v:path gradientshapeok="t" o:connecttype="rect"/>
              </v:shapetype>
              <v:shape id="文本框 4" o:spid="_x0000_s1026" type="#_x0000_t202" style="position:absolute;margin-left:315.75pt;margin-top:5.95pt;width:108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" filled="f" stroked="f">
                <v:textbox>
                  <w:txbxContent>
                    <w:p w14:paraId="10EC962A" w14:textId="77777777" w:rsidR="004A58A8" w:rsidRDefault="00000000">
                      <w:r>
                        <w:rPr>
                          <w:rFonts w:hint="eastAsia"/>
                        </w:rPr>
                        <w:t>版本：</w:t>
                      </w:r>
                      <w:r>
                        <w:rPr>
                          <w:rFonts w:hint="eastAsia"/>
                        </w:rPr>
                        <w:t>E/0</w:t>
                      </w:r>
                    </w:p>
                    <w:p w14:paraId="5F49837A" w14:textId="77777777" w:rsidR="004A58A8" w:rsidRDefault="00000000">
                      <w:r>
                        <w:rPr>
                          <w:rFonts w:hint="eastAsia"/>
                        </w:rPr>
                        <w:t>编号：</w:t>
                      </w:r>
                      <w:r>
                        <w:rPr>
                          <w:rFonts w:hint="eastAsia"/>
                        </w:rPr>
                        <w:t>QD-823a-12-07</w:t>
                      </w:r>
                    </w:p>
                  </w:txbxContent>
                </v:textbox>
              </v:shape>
            </w:pict>
          </mc:Fallback>
        </mc:AlternateContent>
      </w:r>
      <w:r>
        <w:rPr>
          <w:rFonts w:eastAsia="楷体_GB2312"/>
          <w:b/>
          <w:bCs/>
          <w:color w:val="000000"/>
          <w:kern w:val="0"/>
          <w:sz w:val="28"/>
          <w:szCs w:val="28"/>
        </w:rPr>
        <w:t>附件（一）</w:t>
      </w:r>
    </w:p>
    <w:p w14:paraId="43890B78" w14:textId="77777777" w:rsidR="004A58A8" w:rsidRDefault="00000000">
      <w:pPr>
        <w:widowControl/>
        <w:spacing w:line="432" w:lineRule="auto"/>
        <w:jc w:val="center"/>
        <w:rPr>
          <w:rFonts w:eastAsia="楷体_GB2312"/>
          <w:b/>
          <w:bCs/>
          <w:color w:val="000000"/>
          <w:kern w:val="0"/>
          <w:sz w:val="44"/>
          <w:szCs w:val="44"/>
        </w:rPr>
      </w:pPr>
      <w:r>
        <w:rPr>
          <w:rFonts w:eastAsia="楷体_GB2312"/>
          <w:b/>
          <w:bCs/>
          <w:color w:val="000000"/>
          <w:kern w:val="0"/>
          <w:sz w:val="44"/>
          <w:szCs w:val="44"/>
        </w:rPr>
        <w:t>企业招聘申请表</w:t>
      </w:r>
    </w:p>
    <w:tbl>
      <w:tblPr>
        <w:tblW w:w="0" w:type="auto"/>
        <w:jc w:val="center"/>
        <w:tblCellMar>
          <w:left w:w="0" w:type="dxa"/>
          <w:right w:w="0" w:type="dxa"/>
        </w:tblCellMar>
        <w:tblLook w:val="04A0" w:firstRow="1" w:lastRow="0" w:firstColumn="1" w:lastColumn="0" w:noHBand="0" w:noVBand="1"/>
      </w:tblPr>
      <w:tblGrid>
        <w:gridCol w:w="1380"/>
        <w:gridCol w:w="2717"/>
        <w:gridCol w:w="1421"/>
        <w:gridCol w:w="1380"/>
        <w:gridCol w:w="1382"/>
      </w:tblGrid>
      <w:tr w:rsidR="004A58A8" w14:paraId="77A7D44F" w14:textId="77777777">
        <w:trPr>
          <w:trHeight w:val="681"/>
          <w:jc w:val="center"/>
        </w:trPr>
        <w:tc>
          <w:tcPr>
            <w:tcW w:w="1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89DBC6" w14:textId="77777777" w:rsidR="004A58A8" w:rsidRDefault="00000000">
            <w:pPr>
              <w:widowControl/>
              <w:jc w:val="center"/>
              <w:rPr>
                <w:rFonts w:eastAsia="楷体_GB2312"/>
                <w:color w:val="000000"/>
                <w:kern w:val="0"/>
                <w:sz w:val="18"/>
                <w:szCs w:val="18"/>
              </w:rPr>
            </w:pPr>
            <w:r>
              <w:rPr>
                <w:rFonts w:eastAsia="楷体_GB2312"/>
                <w:color w:val="000000"/>
                <w:kern w:val="0"/>
                <w:sz w:val="24"/>
              </w:rPr>
              <w:t>单位名称</w:t>
            </w:r>
          </w:p>
        </w:tc>
        <w:tc>
          <w:tcPr>
            <w:tcW w:w="690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C12B52" w14:textId="2D011877" w:rsidR="004A58A8" w:rsidRDefault="00643D4E">
            <w:pPr>
              <w:widowControl/>
              <w:jc w:val="center"/>
              <w:rPr>
                <w:rFonts w:eastAsia="楷体_GB2312"/>
                <w:color w:val="000000"/>
                <w:kern w:val="0"/>
                <w:sz w:val="18"/>
                <w:szCs w:val="18"/>
              </w:rPr>
            </w:pPr>
            <w:r>
              <w:rPr>
                <w:rFonts w:eastAsia="楷体_GB2312" w:hint="eastAsia"/>
                <w:color w:val="000000"/>
                <w:kern w:val="0"/>
                <w:sz w:val="18"/>
                <w:szCs w:val="18"/>
              </w:rPr>
              <w:t>北京</w:t>
            </w:r>
            <w:proofErr w:type="gramStart"/>
            <w:r>
              <w:rPr>
                <w:rFonts w:eastAsia="楷体_GB2312" w:hint="eastAsia"/>
                <w:color w:val="000000"/>
                <w:kern w:val="0"/>
                <w:sz w:val="18"/>
                <w:szCs w:val="18"/>
              </w:rPr>
              <w:t>双高志信人力资源</w:t>
            </w:r>
            <w:proofErr w:type="gramEnd"/>
            <w:r>
              <w:rPr>
                <w:rFonts w:eastAsia="楷体_GB2312" w:hint="eastAsia"/>
                <w:color w:val="000000"/>
                <w:kern w:val="0"/>
                <w:sz w:val="18"/>
                <w:szCs w:val="18"/>
              </w:rPr>
              <w:t>有限公司上海分公司</w:t>
            </w:r>
            <w:r>
              <w:rPr>
                <w:rFonts w:eastAsia="楷体_GB2312"/>
                <w:color w:val="000000"/>
                <w:kern w:val="0"/>
                <w:sz w:val="18"/>
                <w:szCs w:val="18"/>
              </w:rPr>
              <w:t> </w:t>
            </w:r>
          </w:p>
        </w:tc>
      </w:tr>
      <w:tr w:rsidR="004A58A8" w14:paraId="37809F70" w14:textId="77777777">
        <w:trPr>
          <w:trHeight w:val="894"/>
          <w:jc w:val="center"/>
        </w:trPr>
        <w:tc>
          <w:tcPr>
            <w:tcW w:w="1380" w:type="dxa"/>
            <w:tcBorders>
              <w:top w:val="nil"/>
              <w:left w:val="single" w:sz="8" w:space="0" w:color="auto"/>
              <w:bottom w:val="single" w:sz="8" w:space="0" w:color="auto"/>
              <w:right w:val="single" w:sz="8" w:space="0" w:color="auto"/>
            </w:tcBorders>
            <w:vAlign w:val="center"/>
          </w:tcPr>
          <w:p w14:paraId="7C88CDB6" w14:textId="77777777" w:rsidR="004A58A8" w:rsidRDefault="00000000">
            <w:pPr>
              <w:widowControl/>
              <w:jc w:val="center"/>
              <w:rPr>
                <w:rFonts w:eastAsia="楷体_GB2312"/>
                <w:color w:val="000000"/>
                <w:kern w:val="0"/>
                <w:sz w:val="18"/>
                <w:szCs w:val="18"/>
              </w:rPr>
            </w:pPr>
            <w:r>
              <w:rPr>
                <w:rFonts w:eastAsia="楷体_GB2312"/>
                <w:color w:val="000000"/>
                <w:kern w:val="0"/>
                <w:sz w:val="24"/>
              </w:rPr>
              <w:t>单位地址</w:t>
            </w:r>
          </w:p>
        </w:tc>
        <w:tc>
          <w:tcPr>
            <w:tcW w:w="4138" w:type="dxa"/>
            <w:gridSpan w:val="2"/>
            <w:tcBorders>
              <w:top w:val="nil"/>
              <w:left w:val="nil"/>
              <w:bottom w:val="single" w:sz="8" w:space="0" w:color="auto"/>
              <w:right w:val="single" w:sz="8" w:space="0" w:color="auto"/>
            </w:tcBorders>
            <w:vAlign w:val="center"/>
          </w:tcPr>
          <w:p w14:paraId="2748B86E" w14:textId="43D94942" w:rsidR="004A58A8" w:rsidRDefault="00000000">
            <w:pPr>
              <w:widowControl/>
              <w:jc w:val="left"/>
              <w:rPr>
                <w:rFonts w:eastAsia="楷体_GB2312"/>
                <w:color w:val="000000"/>
                <w:kern w:val="0"/>
                <w:sz w:val="18"/>
                <w:szCs w:val="18"/>
              </w:rPr>
            </w:pPr>
            <w:r>
              <w:rPr>
                <w:rFonts w:eastAsia="楷体_GB2312"/>
                <w:color w:val="000000"/>
                <w:kern w:val="0"/>
                <w:sz w:val="18"/>
                <w:szCs w:val="18"/>
              </w:rPr>
              <w:t> </w:t>
            </w:r>
            <w:r w:rsidR="00643D4E">
              <w:rPr>
                <w:rFonts w:eastAsia="楷体_GB2312" w:hint="eastAsia"/>
                <w:color w:val="000000"/>
                <w:kern w:val="0"/>
                <w:sz w:val="18"/>
                <w:szCs w:val="18"/>
              </w:rPr>
              <w:t>上海市静安区梅园路</w:t>
            </w:r>
            <w:r w:rsidR="00643D4E">
              <w:rPr>
                <w:rFonts w:eastAsia="楷体_GB2312" w:hint="eastAsia"/>
                <w:color w:val="000000"/>
                <w:kern w:val="0"/>
                <w:sz w:val="18"/>
                <w:szCs w:val="18"/>
              </w:rPr>
              <w:t>77</w:t>
            </w:r>
            <w:r w:rsidR="00643D4E">
              <w:rPr>
                <w:rFonts w:eastAsia="楷体_GB2312" w:hint="eastAsia"/>
                <w:color w:val="000000"/>
                <w:kern w:val="0"/>
                <w:sz w:val="18"/>
                <w:szCs w:val="18"/>
              </w:rPr>
              <w:t>号上海人才大厦</w:t>
            </w:r>
            <w:r w:rsidR="00643D4E">
              <w:rPr>
                <w:rFonts w:eastAsia="楷体_GB2312" w:hint="eastAsia"/>
                <w:color w:val="000000"/>
                <w:kern w:val="0"/>
                <w:sz w:val="18"/>
                <w:szCs w:val="18"/>
              </w:rPr>
              <w:t>2105</w:t>
            </w:r>
            <w:r w:rsidR="00643D4E">
              <w:rPr>
                <w:rFonts w:eastAsia="楷体_GB2312" w:hint="eastAsia"/>
                <w:color w:val="000000"/>
                <w:kern w:val="0"/>
                <w:sz w:val="18"/>
                <w:szCs w:val="18"/>
              </w:rPr>
              <w:t>室</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80A6F" w14:textId="77777777" w:rsidR="004A58A8" w:rsidRDefault="00000000">
            <w:pPr>
              <w:widowControl/>
              <w:jc w:val="center"/>
              <w:rPr>
                <w:rFonts w:eastAsia="楷体_GB2312"/>
                <w:color w:val="000000"/>
                <w:kern w:val="0"/>
                <w:sz w:val="18"/>
                <w:szCs w:val="18"/>
              </w:rPr>
            </w:pPr>
            <w:r>
              <w:rPr>
                <w:rFonts w:eastAsia="楷体_GB2312"/>
                <w:color w:val="000000"/>
                <w:kern w:val="0"/>
                <w:sz w:val="24"/>
              </w:rPr>
              <w:t>单位性质</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1A152030" w14:textId="77777777" w:rsidR="004A58A8" w:rsidRDefault="00000000">
            <w:pPr>
              <w:widowControl/>
              <w:jc w:val="center"/>
              <w:rPr>
                <w:rFonts w:eastAsia="楷体_GB2312"/>
                <w:color w:val="000000"/>
                <w:kern w:val="0"/>
                <w:sz w:val="18"/>
                <w:szCs w:val="18"/>
              </w:rPr>
            </w:pPr>
            <w:r>
              <w:rPr>
                <w:rFonts w:eastAsia="楷体_GB2312"/>
                <w:color w:val="000000"/>
                <w:kern w:val="0"/>
                <w:sz w:val="18"/>
                <w:szCs w:val="18"/>
              </w:rPr>
              <w:t> </w:t>
            </w:r>
          </w:p>
        </w:tc>
      </w:tr>
      <w:tr w:rsidR="004A58A8" w14:paraId="7F675E84" w14:textId="77777777">
        <w:trPr>
          <w:trHeight w:val="907"/>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7168E6" w14:textId="77777777" w:rsidR="004A58A8" w:rsidRDefault="00000000">
            <w:pPr>
              <w:widowControl/>
              <w:jc w:val="center"/>
              <w:rPr>
                <w:rFonts w:eastAsia="楷体_GB2312"/>
                <w:color w:val="000000"/>
                <w:kern w:val="0"/>
                <w:sz w:val="18"/>
                <w:szCs w:val="18"/>
              </w:rPr>
            </w:pPr>
            <w:r>
              <w:rPr>
                <w:rFonts w:eastAsia="楷体_GB2312"/>
                <w:color w:val="000000"/>
                <w:kern w:val="0"/>
                <w:sz w:val="24"/>
              </w:rPr>
              <w:t>联系人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217E6" w14:textId="1B2876A4" w:rsidR="004A58A8" w:rsidRDefault="00000000">
            <w:pPr>
              <w:widowControl/>
              <w:jc w:val="center"/>
              <w:rPr>
                <w:rFonts w:eastAsia="楷体_GB2312"/>
                <w:color w:val="000000"/>
                <w:kern w:val="0"/>
                <w:sz w:val="18"/>
                <w:szCs w:val="18"/>
              </w:rPr>
            </w:pPr>
            <w:r>
              <w:rPr>
                <w:rFonts w:eastAsia="楷体_GB2312"/>
                <w:color w:val="000000"/>
                <w:kern w:val="0"/>
                <w:sz w:val="18"/>
                <w:szCs w:val="18"/>
              </w:rPr>
              <w:t> </w:t>
            </w:r>
            <w:proofErr w:type="gramStart"/>
            <w:r w:rsidR="00643D4E">
              <w:rPr>
                <w:rFonts w:eastAsia="楷体_GB2312" w:hint="eastAsia"/>
                <w:color w:val="000000"/>
                <w:kern w:val="0"/>
                <w:sz w:val="18"/>
                <w:szCs w:val="18"/>
              </w:rPr>
              <w:t>朱南骏</w:t>
            </w:r>
            <w:proofErr w:type="gramEnd"/>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7EB8BF3" w14:textId="77777777" w:rsidR="004A58A8" w:rsidRDefault="00000000">
            <w:pPr>
              <w:widowControl/>
              <w:jc w:val="center"/>
              <w:rPr>
                <w:rFonts w:eastAsia="楷体_GB2312"/>
                <w:color w:val="000000"/>
                <w:kern w:val="0"/>
                <w:sz w:val="18"/>
                <w:szCs w:val="18"/>
              </w:rPr>
            </w:pPr>
            <w:r>
              <w:rPr>
                <w:rFonts w:eastAsia="楷体_GB2312"/>
                <w:color w:val="000000"/>
                <w:kern w:val="0"/>
                <w:sz w:val="24"/>
              </w:rPr>
              <w:t>办公电话</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264C85C" w14:textId="09322C99" w:rsidR="004A58A8" w:rsidRDefault="00643D4E">
            <w:pPr>
              <w:widowControl/>
              <w:jc w:val="center"/>
              <w:rPr>
                <w:rFonts w:eastAsia="楷体_GB2312"/>
                <w:color w:val="000000"/>
                <w:kern w:val="0"/>
                <w:sz w:val="18"/>
                <w:szCs w:val="18"/>
              </w:rPr>
            </w:pPr>
            <w:r>
              <w:rPr>
                <w:rFonts w:eastAsia="楷体_GB2312" w:hint="eastAsia"/>
                <w:color w:val="000000"/>
                <w:kern w:val="0"/>
                <w:sz w:val="18"/>
                <w:szCs w:val="18"/>
              </w:rPr>
              <w:t>021-5299 1162</w:t>
            </w:r>
          </w:p>
        </w:tc>
      </w:tr>
      <w:tr w:rsidR="004A58A8" w14:paraId="07C15132" w14:textId="77777777">
        <w:trPr>
          <w:trHeight w:val="732"/>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A1D9C7" w14:textId="77777777" w:rsidR="004A58A8" w:rsidRDefault="00000000">
            <w:pPr>
              <w:widowControl/>
              <w:jc w:val="center"/>
              <w:rPr>
                <w:rFonts w:eastAsia="楷体_GB2312"/>
                <w:color w:val="000000"/>
                <w:kern w:val="0"/>
                <w:sz w:val="18"/>
                <w:szCs w:val="18"/>
              </w:rPr>
            </w:pPr>
            <w:r>
              <w:rPr>
                <w:rFonts w:eastAsia="楷体_GB2312"/>
                <w:color w:val="000000"/>
                <w:kern w:val="0"/>
                <w:sz w:val="24"/>
              </w:rPr>
              <w:t>手机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C6974" w14:textId="68522502" w:rsidR="004A58A8" w:rsidRDefault="00000000">
            <w:pPr>
              <w:widowControl/>
              <w:jc w:val="center"/>
              <w:rPr>
                <w:rFonts w:eastAsia="楷体_GB2312"/>
                <w:color w:val="000000"/>
                <w:kern w:val="0"/>
                <w:sz w:val="18"/>
                <w:szCs w:val="18"/>
              </w:rPr>
            </w:pPr>
            <w:r>
              <w:rPr>
                <w:rFonts w:eastAsia="楷体_GB2312"/>
                <w:color w:val="000000"/>
                <w:kern w:val="0"/>
                <w:sz w:val="18"/>
                <w:szCs w:val="18"/>
              </w:rPr>
              <w:t> </w:t>
            </w:r>
            <w:r w:rsidR="00643D4E">
              <w:rPr>
                <w:rFonts w:eastAsia="楷体_GB2312" w:hint="eastAsia"/>
                <w:color w:val="000000"/>
                <w:kern w:val="0"/>
                <w:sz w:val="18"/>
                <w:szCs w:val="18"/>
              </w:rPr>
              <w:t>13701857115</w:t>
            </w:r>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66FE5" w14:textId="77777777" w:rsidR="004A58A8" w:rsidRDefault="00000000">
            <w:pPr>
              <w:widowControl/>
              <w:jc w:val="center"/>
              <w:rPr>
                <w:rFonts w:eastAsia="楷体_GB2312"/>
                <w:color w:val="000000"/>
                <w:kern w:val="0"/>
                <w:sz w:val="18"/>
                <w:szCs w:val="18"/>
              </w:rPr>
            </w:pPr>
            <w:r>
              <w:rPr>
                <w:rFonts w:eastAsia="楷体_GB2312"/>
                <w:color w:val="000000"/>
                <w:kern w:val="0"/>
                <w:sz w:val="24"/>
              </w:rPr>
              <w:t>邮箱</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8F551F" w14:textId="7F30CB1A" w:rsidR="004A58A8" w:rsidRDefault="00643D4E">
            <w:pPr>
              <w:widowControl/>
              <w:jc w:val="center"/>
              <w:rPr>
                <w:rFonts w:eastAsia="楷体_GB2312"/>
                <w:color w:val="000000"/>
                <w:kern w:val="0"/>
                <w:sz w:val="18"/>
                <w:szCs w:val="18"/>
              </w:rPr>
            </w:pPr>
            <w:r>
              <w:rPr>
                <w:rFonts w:eastAsia="楷体_GB2312" w:hint="eastAsia"/>
                <w:color w:val="000000"/>
                <w:kern w:val="0"/>
                <w:sz w:val="18"/>
                <w:szCs w:val="18"/>
              </w:rPr>
              <w:t>zhunanjun@zhixinhr.com.cn</w:t>
            </w:r>
          </w:p>
        </w:tc>
      </w:tr>
      <w:tr w:rsidR="004A58A8" w14:paraId="21281943" w14:textId="77777777">
        <w:trPr>
          <w:trHeight w:val="2929"/>
          <w:jc w:val="center"/>
        </w:trPr>
        <w:tc>
          <w:tcPr>
            <w:tcW w:w="828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1E54A7DC" w14:textId="77777777" w:rsidR="004A58A8" w:rsidRDefault="00000000">
            <w:pPr>
              <w:widowControl/>
              <w:jc w:val="left"/>
              <w:rPr>
                <w:rFonts w:eastAsia="楷体_GB2312"/>
                <w:color w:val="000000"/>
                <w:kern w:val="0"/>
                <w:sz w:val="18"/>
                <w:szCs w:val="18"/>
              </w:rPr>
            </w:pPr>
            <w:r>
              <w:rPr>
                <w:rFonts w:eastAsia="楷体_GB2312"/>
                <w:color w:val="000000"/>
                <w:kern w:val="0"/>
                <w:sz w:val="24"/>
              </w:rPr>
              <w:t>单位简介：</w:t>
            </w:r>
          </w:p>
          <w:p w14:paraId="22C20B3C" w14:textId="77777777" w:rsidR="00643D4E" w:rsidRPr="00643D4E" w:rsidRDefault="00643D4E" w:rsidP="00643D4E">
            <w:pPr>
              <w:rPr>
                <w:rFonts w:eastAsia="楷体_GB2312"/>
                <w:color w:val="000000"/>
                <w:kern w:val="0"/>
                <w:sz w:val="18"/>
                <w:szCs w:val="18"/>
              </w:rPr>
            </w:pPr>
            <w:r w:rsidRPr="00643D4E">
              <w:rPr>
                <w:rFonts w:eastAsia="楷体_GB2312" w:hint="eastAsia"/>
                <w:color w:val="000000"/>
                <w:kern w:val="0"/>
                <w:sz w:val="18"/>
                <w:szCs w:val="18"/>
              </w:rPr>
              <w:t>北京</w:t>
            </w:r>
            <w:proofErr w:type="gramStart"/>
            <w:r w:rsidRPr="00643D4E">
              <w:rPr>
                <w:rFonts w:eastAsia="楷体_GB2312" w:hint="eastAsia"/>
                <w:color w:val="000000"/>
                <w:kern w:val="0"/>
                <w:sz w:val="18"/>
                <w:szCs w:val="18"/>
              </w:rPr>
              <w:t>双高志信人力资源</w:t>
            </w:r>
            <w:proofErr w:type="gramEnd"/>
            <w:r w:rsidRPr="00643D4E">
              <w:rPr>
                <w:rFonts w:eastAsia="楷体_GB2312" w:hint="eastAsia"/>
                <w:color w:val="000000"/>
                <w:kern w:val="0"/>
                <w:sz w:val="18"/>
                <w:szCs w:val="18"/>
              </w:rPr>
              <w:t>有限公司（以下简称</w:t>
            </w:r>
            <w:r w:rsidRPr="00643D4E">
              <w:rPr>
                <w:rFonts w:eastAsia="楷体_GB2312"/>
                <w:color w:val="000000"/>
                <w:kern w:val="0"/>
                <w:sz w:val="18"/>
                <w:szCs w:val="18"/>
              </w:rPr>
              <w:t>“</w:t>
            </w:r>
            <w:r w:rsidRPr="00643D4E">
              <w:rPr>
                <w:rFonts w:eastAsia="楷体_GB2312" w:hint="eastAsia"/>
                <w:color w:val="000000"/>
                <w:kern w:val="0"/>
                <w:sz w:val="18"/>
                <w:szCs w:val="18"/>
              </w:rPr>
              <w:t>双高</w:t>
            </w:r>
            <w:r w:rsidRPr="00643D4E">
              <w:rPr>
                <w:rFonts w:eastAsia="楷体_GB2312"/>
                <w:color w:val="000000"/>
                <w:kern w:val="0"/>
                <w:sz w:val="18"/>
                <w:szCs w:val="18"/>
              </w:rPr>
              <w:t>”</w:t>
            </w:r>
            <w:r w:rsidRPr="00643D4E">
              <w:rPr>
                <w:rFonts w:eastAsia="楷体_GB2312" w:hint="eastAsia"/>
                <w:color w:val="000000"/>
                <w:kern w:val="0"/>
                <w:sz w:val="18"/>
                <w:szCs w:val="18"/>
              </w:rPr>
              <w:t>）成立于</w:t>
            </w:r>
            <w:r w:rsidRPr="00643D4E">
              <w:rPr>
                <w:rFonts w:eastAsia="楷体_GB2312"/>
                <w:color w:val="000000"/>
                <w:kern w:val="0"/>
                <w:sz w:val="18"/>
                <w:szCs w:val="18"/>
              </w:rPr>
              <w:t>2004</w:t>
            </w:r>
            <w:r w:rsidRPr="00643D4E">
              <w:rPr>
                <w:rFonts w:eastAsia="楷体_GB2312" w:hint="eastAsia"/>
                <w:color w:val="000000"/>
                <w:kern w:val="0"/>
                <w:sz w:val="18"/>
                <w:szCs w:val="18"/>
              </w:rPr>
              <w:t>年</w:t>
            </w:r>
            <w:r w:rsidRPr="00643D4E">
              <w:rPr>
                <w:rFonts w:eastAsia="楷体_GB2312"/>
                <w:color w:val="000000"/>
                <w:kern w:val="0"/>
                <w:sz w:val="18"/>
                <w:szCs w:val="18"/>
              </w:rPr>
              <w:t>1</w:t>
            </w:r>
            <w:r w:rsidRPr="00643D4E">
              <w:rPr>
                <w:rFonts w:eastAsia="楷体_GB2312" w:hint="eastAsia"/>
                <w:color w:val="000000"/>
                <w:kern w:val="0"/>
                <w:sz w:val="18"/>
                <w:szCs w:val="18"/>
              </w:rPr>
              <w:t>月，现为北京市国资委所属企业，主要从事人才招聘、人力资源外包、劳务派遣服务的专业化人才服务机构，注册资金</w:t>
            </w:r>
            <w:r w:rsidRPr="00643D4E">
              <w:rPr>
                <w:rFonts w:eastAsia="楷体_GB2312"/>
                <w:color w:val="000000"/>
                <w:kern w:val="0"/>
                <w:sz w:val="18"/>
                <w:szCs w:val="18"/>
              </w:rPr>
              <w:t>500</w:t>
            </w:r>
            <w:r w:rsidRPr="00643D4E">
              <w:rPr>
                <w:rFonts w:eastAsia="楷体_GB2312" w:hint="eastAsia"/>
                <w:color w:val="000000"/>
                <w:kern w:val="0"/>
                <w:sz w:val="18"/>
                <w:szCs w:val="18"/>
              </w:rPr>
              <w:t>万人民币。</w:t>
            </w:r>
            <w:r w:rsidRPr="00643D4E">
              <w:rPr>
                <w:rFonts w:eastAsia="楷体_GB2312"/>
                <w:color w:val="000000"/>
                <w:kern w:val="0"/>
                <w:sz w:val="18"/>
                <w:szCs w:val="18"/>
              </w:rPr>
              <w:t>2011</w:t>
            </w:r>
            <w:r w:rsidRPr="00643D4E">
              <w:rPr>
                <w:rFonts w:eastAsia="楷体_GB2312" w:hint="eastAsia"/>
                <w:color w:val="000000"/>
                <w:kern w:val="0"/>
                <w:sz w:val="18"/>
                <w:szCs w:val="18"/>
              </w:rPr>
              <w:t>年通过</w:t>
            </w:r>
            <w:r w:rsidRPr="00643D4E">
              <w:rPr>
                <w:rFonts w:eastAsia="楷体_GB2312"/>
                <w:color w:val="000000"/>
                <w:kern w:val="0"/>
                <w:sz w:val="18"/>
                <w:szCs w:val="18"/>
              </w:rPr>
              <w:t>ISO</w:t>
            </w:r>
            <w:r w:rsidRPr="00643D4E">
              <w:rPr>
                <w:rFonts w:eastAsia="楷体_GB2312" w:hint="eastAsia"/>
                <w:color w:val="000000"/>
                <w:kern w:val="0"/>
                <w:sz w:val="18"/>
                <w:szCs w:val="18"/>
              </w:rPr>
              <w:t>质量管理、环境、职业健康与安全三标一体认证，具有跨地区外包服务能力，服务网点覆盖全国</w:t>
            </w:r>
            <w:r w:rsidRPr="00643D4E">
              <w:rPr>
                <w:rFonts w:eastAsia="楷体_GB2312"/>
                <w:color w:val="000000"/>
                <w:kern w:val="0"/>
                <w:sz w:val="18"/>
                <w:szCs w:val="18"/>
              </w:rPr>
              <w:t>100</w:t>
            </w:r>
            <w:r w:rsidRPr="00643D4E">
              <w:rPr>
                <w:rFonts w:eastAsia="楷体_GB2312" w:hint="eastAsia"/>
                <w:color w:val="000000"/>
                <w:kern w:val="0"/>
                <w:sz w:val="18"/>
                <w:szCs w:val="18"/>
              </w:rPr>
              <w:t>余所大中城市。公司本着</w:t>
            </w:r>
            <w:r w:rsidRPr="00643D4E">
              <w:rPr>
                <w:rFonts w:eastAsia="楷体_GB2312"/>
                <w:color w:val="000000"/>
                <w:kern w:val="0"/>
                <w:sz w:val="18"/>
                <w:szCs w:val="18"/>
              </w:rPr>
              <w:t>“</w:t>
            </w:r>
            <w:r w:rsidRPr="00643D4E">
              <w:rPr>
                <w:rFonts w:eastAsia="楷体_GB2312" w:hint="eastAsia"/>
                <w:color w:val="000000"/>
                <w:kern w:val="0"/>
                <w:sz w:val="18"/>
                <w:szCs w:val="18"/>
              </w:rPr>
              <w:t>志存高远、信诚天下</w:t>
            </w:r>
            <w:r w:rsidRPr="00643D4E">
              <w:rPr>
                <w:rFonts w:eastAsia="楷体_GB2312"/>
                <w:color w:val="000000"/>
                <w:kern w:val="0"/>
                <w:sz w:val="18"/>
                <w:szCs w:val="18"/>
              </w:rPr>
              <w:t>”</w:t>
            </w:r>
            <w:r w:rsidRPr="00643D4E">
              <w:rPr>
                <w:rFonts w:eastAsia="楷体_GB2312" w:hint="eastAsia"/>
                <w:color w:val="000000"/>
                <w:kern w:val="0"/>
                <w:sz w:val="18"/>
                <w:szCs w:val="18"/>
              </w:rPr>
              <w:t>的理念，始终致力于做企业成长的合作运营伙伴。</w:t>
            </w:r>
            <w:r w:rsidRPr="00643D4E">
              <w:rPr>
                <w:rFonts w:eastAsia="楷体_GB2312"/>
                <w:color w:val="000000"/>
                <w:kern w:val="0"/>
                <w:sz w:val="18"/>
                <w:szCs w:val="18"/>
              </w:rPr>
              <w:t xml:space="preserve"> </w:t>
            </w:r>
          </w:p>
          <w:p w14:paraId="30B85B58" w14:textId="0935B380" w:rsidR="004A58A8" w:rsidRPr="00643D4E" w:rsidRDefault="00643D4E" w:rsidP="00643D4E">
            <w:pPr>
              <w:rPr>
                <w:rFonts w:eastAsia="楷体_GB2312"/>
                <w:color w:val="000000"/>
                <w:kern w:val="0"/>
                <w:sz w:val="18"/>
                <w:szCs w:val="18"/>
              </w:rPr>
            </w:pPr>
            <w:r w:rsidRPr="00643D4E">
              <w:rPr>
                <w:rFonts w:eastAsia="楷体_GB2312" w:hint="eastAsia"/>
                <w:color w:val="000000"/>
                <w:kern w:val="0"/>
                <w:sz w:val="18"/>
                <w:szCs w:val="18"/>
              </w:rPr>
              <w:t>北京</w:t>
            </w:r>
            <w:proofErr w:type="gramStart"/>
            <w:r w:rsidRPr="00643D4E">
              <w:rPr>
                <w:rFonts w:eastAsia="楷体_GB2312" w:hint="eastAsia"/>
                <w:color w:val="000000"/>
                <w:kern w:val="0"/>
                <w:sz w:val="18"/>
                <w:szCs w:val="18"/>
              </w:rPr>
              <w:t>双高志信人力资源</w:t>
            </w:r>
            <w:proofErr w:type="gramEnd"/>
            <w:r w:rsidRPr="00643D4E">
              <w:rPr>
                <w:rFonts w:eastAsia="楷体_GB2312" w:hint="eastAsia"/>
                <w:color w:val="000000"/>
                <w:kern w:val="0"/>
                <w:sz w:val="18"/>
                <w:szCs w:val="18"/>
              </w:rPr>
              <w:t>有限公司上海分公司，是北京</w:t>
            </w:r>
            <w:proofErr w:type="gramStart"/>
            <w:r w:rsidRPr="00643D4E">
              <w:rPr>
                <w:rFonts w:eastAsia="楷体_GB2312" w:hint="eastAsia"/>
                <w:color w:val="000000"/>
                <w:kern w:val="0"/>
                <w:sz w:val="18"/>
                <w:szCs w:val="18"/>
              </w:rPr>
              <w:t>双高志信人力资源</w:t>
            </w:r>
            <w:proofErr w:type="gramEnd"/>
            <w:r w:rsidRPr="00643D4E">
              <w:rPr>
                <w:rFonts w:eastAsia="楷体_GB2312" w:hint="eastAsia"/>
                <w:color w:val="000000"/>
                <w:kern w:val="0"/>
                <w:sz w:val="18"/>
                <w:szCs w:val="18"/>
              </w:rPr>
              <w:t>有限公司在上海地区的分支机构，作为双高的重要组成部分，上海分公司依托北京双高二十年来在人力资源服务领域积累的服务经验、专业技术和人才积累，现已形成由人力资源专家、法律专家、财税专家、测评专家、管理咨询专家、科技服务专家、调查专家等专业化团队。可以针对企业发展的需要，提供个性化的人力资源解决方案，</w:t>
            </w:r>
            <w:proofErr w:type="gramStart"/>
            <w:r w:rsidRPr="00643D4E">
              <w:rPr>
                <w:rFonts w:eastAsia="楷体_GB2312" w:hint="eastAsia"/>
                <w:color w:val="000000"/>
                <w:kern w:val="0"/>
                <w:sz w:val="18"/>
                <w:szCs w:val="18"/>
              </w:rPr>
              <w:t>是集线上</w:t>
            </w:r>
            <w:proofErr w:type="gramEnd"/>
            <w:r w:rsidRPr="00643D4E">
              <w:rPr>
                <w:rFonts w:eastAsia="楷体_GB2312" w:hint="eastAsia"/>
                <w:color w:val="000000"/>
                <w:kern w:val="0"/>
                <w:sz w:val="18"/>
                <w:szCs w:val="18"/>
              </w:rPr>
              <w:t>、线下人才测评、咨询培训、人事外包与人才派遣、猎头、法律咨询、财税服务、档案专审、薪资外包、商业保险、科技成果转移转化、社情民意及行业调查等服务项目的综合服务商。</w:t>
            </w:r>
          </w:p>
          <w:p w14:paraId="2B951031" w14:textId="77777777" w:rsidR="004A58A8" w:rsidRDefault="004A58A8">
            <w:pPr>
              <w:rPr>
                <w:rFonts w:eastAsia="楷体_GB2312"/>
                <w:sz w:val="18"/>
                <w:szCs w:val="18"/>
              </w:rPr>
            </w:pPr>
          </w:p>
          <w:p w14:paraId="109AFDBF" w14:textId="77777777" w:rsidR="004A58A8" w:rsidRDefault="004A58A8">
            <w:pPr>
              <w:rPr>
                <w:rFonts w:eastAsia="楷体_GB2312"/>
                <w:sz w:val="18"/>
                <w:szCs w:val="18"/>
              </w:rPr>
            </w:pPr>
          </w:p>
          <w:p w14:paraId="250548FA" w14:textId="77777777" w:rsidR="004A58A8" w:rsidRDefault="004A58A8">
            <w:pPr>
              <w:rPr>
                <w:rFonts w:eastAsia="楷体_GB2312"/>
                <w:sz w:val="18"/>
                <w:szCs w:val="18"/>
              </w:rPr>
            </w:pPr>
          </w:p>
          <w:p w14:paraId="56CD6853" w14:textId="77777777" w:rsidR="004A58A8" w:rsidRDefault="004A58A8">
            <w:pPr>
              <w:rPr>
                <w:rFonts w:eastAsia="楷体_GB2312"/>
                <w:sz w:val="18"/>
                <w:szCs w:val="18"/>
              </w:rPr>
            </w:pPr>
          </w:p>
        </w:tc>
      </w:tr>
      <w:tr w:rsidR="004A58A8" w14:paraId="4648693B" w14:textId="77777777">
        <w:trPr>
          <w:trHeight w:val="6928"/>
          <w:jc w:val="center"/>
        </w:trPr>
        <w:tc>
          <w:tcPr>
            <w:tcW w:w="8280"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1A5DE267" w14:textId="77777777" w:rsidR="004A58A8" w:rsidRDefault="00000000">
            <w:pPr>
              <w:widowControl/>
              <w:jc w:val="left"/>
              <w:rPr>
                <w:rFonts w:eastAsia="楷体_GB2312"/>
                <w:color w:val="000000"/>
                <w:kern w:val="0"/>
                <w:sz w:val="18"/>
                <w:szCs w:val="18"/>
              </w:rPr>
            </w:pPr>
            <w:r>
              <w:rPr>
                <w:rFonts w:eastAsia="楷体_GB2312"/>
                <w:color w:val="000000"/>
                <w:kern w:val="0"/>
                <w:sz w:val="24"/>
              </w:rPr>
              <w:lastRenderedPageBreak/>
              <w:t>招聘岗位、要求、人数及薪资待遇：</w:t>
            </w:r>
            <w:r>
              <w:rPr>
                <w:rFonts w:eastAsia="楷体_GB2312"/>
                <w:b/>
                <w:kern w:val="0"/>
                <w:sz w:val="24"/>
              </w:rPr>
              <w:t>（请另附招聘简章！）</w:t>
            </w:r>
          </w:p>
          <w:p w14:paraId="670314D7" w14:textId="77777777" w:rsidR="003E1CAF" w:rsidRDefault="003E1CAF">
            <w:pPr>
              <w:jc w:val="left"/>
              <w:rPr>
                <w:rFonts w:eastAsia="楷体_GB2312"/>
                <w:color w:val="000000"/>
                <w:kern w:val="0"/>
                <w:sz w:val="18"/>
                <w:szCs w:val="18"/>
              </w:rPr>
            </w:pPr>
          </w:p>
          <w:p w14:paraId="43B717DD" w14:textId="77777777" w:rsidR="004A58A8" w:rsidRDefault="003E1CAF">
            <w:pPr>
              <w:jc w:val="left"/>
              <w:rPr>
                <w:rFonts w:eastAsia="楷体_GB2312"/>
                <w:color w:val="000000"/>
                <w:kern w:val="0"/>
                <w:sz w:val="18"/>
                <w:szCs w:val="18"/>
              </w:rPr>
            </w:pPr>
            <w:r>
              <w:rPr>
                <w:rFonts w:eastAsia="楷体_GB2312" w:hint="eastAsia"/>
                <w:color w:val="000000"/>
                <w:kern w:val="0"/>
                <w:sz w:val="18"/>
                <w:szCs w:val="18"/>
              </w:rPr>
              <w:t>安检员</w:t>
            </w:r>
          </w:p>
          <w:p w14:paraId="116F21DC"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工作地点：</w:t>
            </w:r>
            <w:r w:rsidRPr="003E1CAF">
              <w:rPr>
                <w:rFonts w:eastAsia="楷体_GB2312" w:hint="eastAsia"/>
                <w:color w:val="000000"/>
                <w:kern w:val="0"/>
                <w:sz w:val="18"/>
                <w:szCs w:val="18"/>
              </w:rPr>
              <w:t>北京</w:t>
            </w:r>
          </w:p>
          <w:p w14:paraId="6F72C013"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工作期限：</w:t>
            </w:r>
            <w:r w:rsidRPr="003E1CAF">
              <w:rPr>
                <w:rFonts w:eastAsia="楷体_GB2312" w:hint="eastAsia"/>
                <w:color w:val="000000"/>
                <w:kern w:val="0"/>
                <w:sz w:val="18"/>
                <w:szCs w:val="18"/>
              </w:rPr>
              <w:t>6</w:t>
            </w:r>
            <w:r w:rsidRPr="003E1CAF">
              <w:rPr>
                <w:rFonts w:eastAsia="楷体_GB2312" w:hint="eastAsia"/>
                <w:color w:val="000000"/>
                <w:kern w:val="0"/>
                <w:sz w:val="18"/>
                <w:szCs w:val="18"/>
              </w:rPr>
              <w:t>个月</w:t>
            </w:r>
          </w:p>
          <w:p w14:paraId="203F79DD"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工作内容：</w:t>
            </w:r>
            <w:r w:rsidRPr="003E1CAF">
              <w:rPr>
                <w:rFonts w:eastAsia="楷体_GB2312" w:hint="eastAsia"/>
                <w:color w:val="000000"/>
                <w:kern w:val="0"/>
                <w:sz w:val="18"/>
                <w:szCs w:val="18"/>
              </w:rPr>
              <w:t>负责首都政治核心区域安检工作</w:t>
            </w:r>
          </w:p>
          <w:p w14:paraId="3E32C88F"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招聘条件：</w:t>
            </w:r>
          </w:p>
          <w:p w14:paraId="3D44F569"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中专及以上学历，在校生实习优先；</w:t>
            </w:r>
          </w:p>
          <w:p w14:paraId="1987805C"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会讲普通话，具备较强语言表达能力和动作协调能力；</w:t>
            </w:r>
          </w:p>
          <w:p w14:paraId="7E53FA46"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3.</w:t>
            </w:r>
            <w:r w:rsidRPr="003E1CAF">
              <w:rPr>
                <w:rFonts w:eastAsia="楷体_GB2312" w:hint="eastAsia"/>
                <w:color w:val="000000"/>
                <w:kern w:val="0"/>
                <w:sz w:val="18"/>
                <w:szCs w:val="18"/>
              </w:rPr>
              <w:t>五官端正，体态适中，身体健康。</w:t>
            </w:r>
          </w:p>
          <w:p w14:paraId="76B539C0"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福利待遇：</w:t>
            </w:r>
          </w:p>
          <w:p w14:paraId="2175715D"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实习生每月补贴</w:t>
            </w:r>
            <w:r w:rsidRPr="003E1CAF">
              <w:rPr>
                <w:rFonts w:eastAsia="楷体_GB2312" w:hint="eastAsia"/>
                <w:color w:val="000000"/>
                <w:kern w:val="0"/>
                <w:sz w:val="18"/>
                <w:szCs w:val="18"/>
              </w:rPr>
              <w:t>3060</w:t>
            </w:r>
            <w:r w:rsidRPr="003E1CAF">
              <w:rPr>
                <w:rFonts w:eastAsia="楷体_GB2312" w:hint="eastAsia"/>
                <w:color w:val="000000"/>
                <w:kern w:val="0"/>
                <w:sz w:val="18"/>
                <w:szCs w:val="18"/>
              </w:rPr>
              <w:t>元，含加班费、防暑降温费、节假日补贴；</w:t>
            </w:r>
          </w:p>
          <w:p w14:paraId="318AC4F1"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免费提供食宿、交通、服装、被褥、洗衣机等生活设施；</w:t>
            </w:r>
          </w:p>
          <w:p w14:paraId="33B22852"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3.</w:t>
            </w:r>
            <w:r w:rsidRPr="003E1CAF">
              <w:rPr>
                <w:rFonts w:eastAsia="楷体_GB2312" w:hint="eastAsia"/>
                <w:color w:val="000000"/>
                <w:kern w:val="0"/>
                <w:sz w:val="18"/>
                <w:szCs w:val="18"/>
              </w:rPr>
              <w:t>工作突出或查获违禁物品，奖励</w:t>
            </w:r>
            <w:r w:rsidRPr="003E1CAF">
              <w:rPr>
                <w:rFonts w:eastAsia="楷体_GB2312" w:hint="eastAsia"/>
                <w:color w:val="000000"/>
                <w:kern w:val="0"/>
                <w:sz w:val="18"/>
                <w:szCs w:val="18"/>
              </w:rPr>
              <w:t>50</w:t>
            </w:r>
            <w:r w:rsidRPr="003E1CAF">
              <w:rPr>
                <w:rFonts w:eastAsia="楷体_GB2312" w:hint="eastAsia"/>
                <w:color w:val="000000"/>
                <w:kern w:val="0"/>
                <w:sz w:val="18"/>
                <w:szCs w:val="18"/>
              </w:rPr>
              <w:t>元至</w:t>
            </w:r>
            <w:r w:rsidRPr="003E1CAF">
              <w:rPr>
                <w:rFonts w:eastAsia="楷体_GB2312" w:hint="eastAsia"/>
                <w:color w:val="000000"/>
                <w:kern w:val="0"/>
                <w:sz w:val="18"/>
                <w:szCs w:val="18"/>
              </w:rPr>
              <w:t>50000</w:t>
            </w:r>
            <w:r w:rsidRPr="003E1CAF">
              <w:rPr>
                <w:rFonts w:eastAsia="楷体_GB2312" w:hint="eastAsia"/>
                <w:color w:val="000000"/>
                <w:kern w:val="0"/>
                <w:sz w:val="18"/>
                <w:szCs w:val="18"/>
              </w:rPr>
              <w:t>元；</w:t>
            </w:r>
          </w:p>
          <w:p w14:paraId="54C1924D"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4.</w:t>
            </w:r>
            <w:r w:rsidRPr="003E1CAF">
              <w:rPr>
                <w:rFonts w:eastAsia="楷体_GB2312" w:hint="eastAsia"/>
                <w:color w:val="000000"/>
                <w:kern w:val="0"/>
                <w:sz w:val="18"/>
                <w:szCs w:val="18"/>
              </w:rPr>
              <w:t>实习期满后可根据双方意愿签订劳动合同。</w:t>
            </w:r>
          </w:p>
          <w:p w14:paraId="21167CE0"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工作时间：</w:t>
            </w:r>
          </w:p>
          <w:p w14:paraId="76C15C3D"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每日平均工作时间不超过</w:t>
            </w:r>
            <w:r w:rsidRPr="003E1CAF">
              <w:rPr>
                <w:rFonts w:eastAsia="楷体_GB2312" w:hint="eastAsia"/>
                <w:color w:val="000000"/>
                <w:kern w:val="0"/>
                <w:sz w:val="18"/>
                <w:szCs w:val="18"/>
              </w:rPr>
              <w:t>8</w:t>
            </w:r>
            <w:r w:rsidRPr="003E1CAF">
              <w:rPr>
                <w:rFonts w:eastAsia="楷体_GB2312" w:hint="eastAsia"/>
                <w:color w:val="000000"/>
                <w:kern w:val="0"/>
                <w:sz w:val="18"/>
                <w:szCs w:val="18"/>
              </w:rPr>
              <w:t>小时；</w:t>
            </w:r>
          </w:p>
          <w:p w14:paraId="72FC7935"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探亲实行轮休制。</w:t>
            </w:r>
          </w:p>
          <w:p w14:paraId="0C441520" w14:textId="77777777" w:rsidR="003E1CAF" w:rsidRDefault="003E1CAF">
            <w:pPr>
              <w:jc w:val="left"/>
              <w:rPr>
                <w:rFonts w:eastAsia="楷体_GB2312"/>
                <w:color w:val="000000"/>
                <w:kern w:val="0"/>
                <w:sz w:val="18"/>
                <w:szCs w:val="18"/>
              </w:rPr>
            </w:pPr>
          </w:p>
          <w:p w14:paraId="729A101F"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监护专员</w:t>
            </w:r>
            <w:r w:rsidRPr="003E1CAF">
              <w:rPr>
                <w:rFonts w:eastAsia="楷体_GB2312" w:hint="eastAsia"/>
                <w:b/>
                <w:bCs/>
                <w:color w:val="000000"/>
                <w:kern w:val="0"/>
                <w:sz w:val="18"/>
                <w:szCs w:val="18"/>
              </w:rPr>
              <w:t> / </w:t>
            </w:r>
            <w:r w:rsidRPr="003E1CAF">
              <w:rPr>
                <w:rFonts w:eastAsia="楷体_GB2312" w:hint="eastAsia"/>
                <w:b/>
                <w:bCs/>
                <w:color w:val="000000"/>
                <w:kern w:val="0"/>
                <w:sz w:val="18"/>
                <w:szCs w:val="18"/>
              </w:rPr>
              <w:t>服务保障专员</w:t>
            </w:r>
            <w:r w:rsidRPr="003E1CAF">
              <w:rPr>
                <w:rFonts w:eastAsia="楷体_GB2312" w:hint="eastAsia"/>
                <w:b/>
                <w:bCs/>
                <w:color w:val="000000"/>
                <w:kern w:val="0"/>
                <w:sz w:val="18"/>
                <w:szCs w:val="18"/>
              </w:rPr>
              <w:t>/</w:t>
            </w:r>
            <w:r w:rsidRPr="003E1CAF">
              <w:rPr>
                <w:rFonts w:eastAsia="楷体_GB2312" w:hint="eastAsia"/>
                <w:b/>
                <w:bCs/>
                <w:color w:val="000000"/>
                <w:kern w:val="0"/>
                <w:sz w:val="18"/>
                <w:szCs w:val="18"/>
              </w:rPr>
              <w:t>综合保障岗</w:t>
            </w:r>
          </w:p>
          <w:p w14:paraId="35EA1533"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工作地点：</w:t>
            </w:r>
            <w:r w:rsidRPr="003E1CAF">
              <w:rPr>
                <w:rFonts w:eastAsia="楷体_GB2312" w:hint="eastAsia"/>
                <w:color w:val="000000"/>
                <w:kern w:val="0"/>
                <w:sz w:val="18"/>
                <w:szCs w:val="18"/>
              </w:rPr>
              <w:t>北京</w:t>
            </w:r>
          </w:p>
          <w:p w14:paraId="703C27C1"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工作期限：</w:t>
            </w:r>
            <w:r w:rsidRPr="003E1CAF">
              <w:rPr>
                <w:rFonts w:eastAsia="楷体_GB2312" w:hint="eastAsia"/>
                <w:color w:val="000000"/>
                <w:kern w:val="0"/>
                <w:sz w:val="18"/>
                <w:szCs w:val="18"/>
              </w:rPr>
              <w:t xml:space="preserve">3-6 </w:t>
            </w:r>
            <w:proofErr w:type="gramStart"/>
            <w:r w:rsidRPr="003E1CAF">
              <w:rPr>
                <w:rFonts w:eastAsia="楷体_GB2312" w:hint="eastAsia"/>
                <w:color w:val="000000"/>
                <w:kern w:val="0"/>
                <w:sz w:val="18"/>
                <w:szCs w:val="18"/>
              </w:rPr>
              <w:t>个</w:t>
            </w:r>
            <w:proofErr w:type="gramEnd"/>
            <w:r w:rsidRPr="003E1CAF">
              <w:rPr>
                <w:rFonts w:eastAsia="楷体_GB2312" w:hint="eastAsia"/>
                <w:color w:val="000000"/>
                <w:kern w:val="0"/>
                <w:sz w:val="18"/>
                <w:szCs w:val="18"/>
              </w:rPr>
              <w:t>月</w:t>
            </w:r>
          </w:p>
          <w:p w14:paraId="4ECE1C56"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工作内容：</w:t>
            </w:r>
          </w:p>
          <w:p w14:paraId="5421E795"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负责有安全保障与生活服务需求人员的安全监护、健康观察、生活需求响应；</w:t>
            </w:r>
          </w:p>
          <w:p w14:paraId="33BE1EE3"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秩序维护、情况记录报告。</w:t>
            </w:r>
          </w:p>
          <w:p w14:paraId="2AC591C0"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招聘条件</w:t>
            </w:r>
            <w:r w:rsidRPr="003E1CAF">
              <w:rPr>
                <w:rFonts w:eastAsia="楷体_GB2312" w:hint="eastAsia"/>
                <w:color w:val="000000"/>
                <w:kern w:val="0"/>
                <w:sz w:val="18"/>
                <w:szCs w:val="18"/>
              </w:rPr>
              <w:t>：</w:t>
            </w:r>
            <w:r w:rsidRPr="003E1CAF">
              <w:rPr>
                <w:rFonts w:eastAsia="楷体_GB2312" w:hint="eastAsia"/>
                <w:color w:val="000000"/>
                <w:kern w:val="0"/>
                <w:sz w:val="18"/>
                <w:szCs w:val="18"/>
              </w:rPr>
              <w:t> </w:t>
            </w:r>
          </w:p>
          <w:p w14:paraId="78753FD9"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中专及以上学历，在校生实习优先；</w:t>
            </w:r>
          </w:p>
          <w:p w14:paraId="451F6483"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五官端正，体态适中，身体健康。</w:t>
            </w:r>
          </w:p>
          <w:p w14:paraId="605FD905" w14:textId="77777777" w:rsidR="003E1CAF" w:rsidRPr="003E1CAF" w:rsidRDefault="003E1CAF" w:rsidP="003E1CAF">
            <w:pPr>
              <w:jc w:val="left"/>
              <w:rPr>
                <w:rFonts w:eastAsia="楷体_GB2312"/>
                <w:color w:val="000000"/>
                <w:kern w:val="0"/>
                <w:sz w:val="18"/>
                <w:szCs w:val="18"/>
              </w:rPr>
            </w:pPr>
            <w:r w:rsidRPr="003E1CAF">
              <w:rPr>
                <w:rFonts w:eastAsia="楷体_GB2312" w:hint="eastAsia"/>
                <w:b/>
                <w:bCs/>
                <w:color w:val="000000"/>
                <w:kern w:val="0"/>
                <w:sz w:val="18"/>
                <w:szCs w:val="18"/>
              </w:rPr>
              <w:t>福利待遇：</w:t>
            </w:r>
          </w:p>
          <w:p w14:paraId="58157014"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1.</w:t>
            </w:r>
            <w:r w:rsidRPr="003E1CAF">
              <w:rPr>
                <w:rFonts w:eastAsia="楷体_GB2312" w:hint="eastAsia"/>
                <w:color w:val="000000"/>
                <w:kern w:val="0"/>
                <w:sz w:val="18"/>
                <w:szCs w:val="18"/>
              </w:rPr>
              <w:t>实习生每月补助</w:t>
            </w:r>
            <w:r w:rsidRPr="003E1CAF">
              <w:rPr>
                <w:rFonts w:eastAsia="楷体_GB2312" w:hint="eastAsia"/>
                <w:color w:val="000000"/>
                <w:kern w:val="0"/>
                <w:sz w:val="18"/>
                <w:szCs w:val="18"/>
              </w:rPr>
              <w:t xml:space="preserve">3000-4000 </w:t>
            </w:r>
            <w:r w:rsidRPr="003E1CAF">
              <w:rPr>
                <w:rFonts w:eastAsia="楷体_GB2312" w:hint="eastAsia"/>
                <w:color w:val="000000"/>
                <w:kern w:val="0"/>
                <w:sz w:val="18"/>
                <w:szCs w:val="18"/>
              </w:rPr>
              <w:t>元；</w:t>
            </w:r>
          </w:p>
          <w:p w14:paraId="4979923F"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2.</w:t>
            </w:r>
            <w:r w:rsidRPr="003E1CAF">
              <w:rPr>
                <w:rFonts w:eastAsia="楷体_GB2312" w:hint="eastAsia"/>
                <w:color w:val="000000"/>
                <w:kern w:val="0"/>
                <w:sz w:val="18"/>
                <w:szCs w:val="18"/>
              </w:rPr>
              <w:t>免费提供食宿、服装、被褥（需自备纯黑色鞋子）；</w:t>
            </w:r>
          </w:p>
          <w:p w14:paraId="57EC52B4"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3.</w:t>
            </w:r>
            <w:r w:rsidRPr="003E1CAF">
              <w:rPr>
                <w:rFonts w:eastAsia="楷体_GB2312" w:hint="eastAsia"/>
                <w:color w:val="000000"/>
                <w:kern w:val="0"/>
                <w:sz w:val="18"/>
                <w:szCs w:val="18"/>
              </w:rPr>
              <w:t>配套设施：基础医疗、足球场、羽毛球场、篮球场、健身房，</w:t>
            </w:r>
            <w:r w:rsidRPr="003E1CAF">
              <w:rPr>
                <w:rFonts w:eastAsia="楷体_GB2312" w:hint="eastAsia"/>
                <w:color w:val="000000"/>
                <w:kern w:val="0"/>
                <w:sz w:val="18"/>
                <w:szCs w:val="18"/>
              </w:rPr>
              <w:t xml:space="preserve">24 </w:t>
            </w:r>
            <w:r w:rsidRPr="003E1CAF">
              <w:rPr>
                <w:rFonts w:eastAsia="楷体_GB2312" w:hint="eastAsia"/>
                <w:color w:val="000000"/>
                <w:kern w:val="0"/>
                <w:sz w:val="18"/>
                <w:szCs w:val="18"/>
              </w:rPr>
              <w:t>小时热水、直饮冷水、空调、暖气；</w:t>
            </w:r>
          </w:p>
          <w:p w14:paraId="202D98BC"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4.</w:t>
            </w:r>
            <w:r w:rsidRPr="003E1CAF">
              <w:rPr>
                <w:rFonts w:eastAsia="楷体_GB2312" w:hint="eastAsia"/>
                <w:color w:val="000000"/>
                <w:kern w:val="0"/>
                <w:sz w:val="18"/>
                <w:szCs w:val="18"/>
              </w:rPr>
              <w:t>免费提供职业技能、就业指导等培训；</w:t>
            </w:r>
          </w:p>
          <w:p w14:paraId="104939DE" w14:textId="77777777" w:rsidR="003E1CAF" w:rsidRPr="003E1CAF" w:rsidRDefault="003E1CAF" w:rsidP="003E1CAF">
            <w:pPr>
              <w:jc w:val="left"/>
              <w:rPr>
                <w:rFonts w:eastAsia="楷体_GB2312"/>
                <w:color w:val="000000"/>
                <w:kern w:val="0"/>
                <w:sz w:val="18"/>
                <w:szCs w:val="18"/>
              </w:rPr>
            </w:pPr>
            <w:r w:rsidRPr="003E1CAF">
              <w:rPr>
                <w:rFonts w:eastAsia="楷体_GB2312" w:hint="eastAsia"/>
                <w:color w:val="000000"/>
                <w:kern w:val="0"/>
                <w:sz w:val="18"/>
                <w:szCs w:val="18"/>
              </w:rPr>
              <w:t>5.</w:t>
            </w:r>
            <w:r w:rsidRPr="003E1CAF">
              <w:rPr>
                <w:rFonts w:eastAsia="楷体_GB2312" w:hint="eastAsia"/>
                <w:color w:val="000000"/>
                <w:kern w:val="0"/>
                <w:sz w:val="18"/>
                <w:szCs w:val="18"/>
              </w:rPr>
              <w:t>实习期满后可根据双方意愿签订劳动合同。</w:t>
            </w:r>
          </w:p>
          <w:p w14:paraId="1AB6C60C" w14:textId="77777777" w:rsidR="003E1CAF" w:rsidRPr="003E1CAF" w:rsidRDefault="003E1CAF">
            <w:pPr>
              <w:jc w:val="left"/>
              <w:rPr>
                <w:rFonts w:eastAsia="楷体_GB2312"/>
                <w:color w:val="000000"/>
                <w:kern w:val="0"/>
                <w:sz w:val="18"/>
                <w:szCs w:val="18"/>
              </w:rPr>
            </w:pPr>
          </w:p>
          <w:p w14:paraId="3EA086E0" w14:textId="77777777" w:rsidR="003E1CAF" w:rsidRDefault="003E1CAF">
            <w:pPr>
              <w:jc w:val="left"/>
              <w:rPr>
                <w:rFonts w:eastAsia="楷体_GB2312"/>
                <w:color w:val="000000"/>
                <w:kern w:val="0"/>
                <w:sz w:val="18"/>
                <w:szCs w:val="18"/>
              </w:rPr>
            </w:pPr>
          </w:p>
          <w:p w14:paraId="050244BB" w14:textId="77777777" w:rsidR="003E1CAF" w:rsidRDefault="003E1CAF">
            <w:pPr>
              <w:jc w:val="left"/>
              <w:rPr>
                <w:rFonts w:eastAsia="楷体_GB2312"/>
                <w:color w:val="000000"/>
                <w:kern w:val="0"/>
                <w:sz w:val="18"/>
                <w:szCs w:val="18"/>
              </w:rPr>
            </w:pPr>
          </w:p>
          <w:p w14:paraId="5936FF63" w14:textId="77777777" w:rsidR="003E1CAF" w:rsidRDefault="003E1CAF">
            <w:pPr>
              <w:jc w:val="left"/>
              <w:rPr>
                <w:rFonts w:eastAsia="楷体_GB2312"/>
                <w:color w:val="000000"/>
                <w:kern w:val="0"/>
                <w:sz w:val="18"/>
                <w:szCs w:val="18"/>
              </w:rPr>
            </w:pPr>
          </w:p>
          <w:p w14:paraId="79EFE01F" w14:textId="77777777" w:rsidR="003E1CAF" w:rsidRDefault="003E1CAF">
            <w:pPr>
              <w:jc w:val="left"/>
              <w:rPr>
                <w:rFonts w:eastAsia="楷体_GB2312"/>
                <w:color w:val="000000"/>
                <w:kern w:val="0"/>
                <w:sz w:val="18"/>
                <w:szCs w:val="18"/>
              </w:rPr>
            </w:pPr>
          </w:p>
          <w:p w14:paraId="1EC352B3" w14:textId="35E68181" w:rsidR="003E1CAF" w:rsidRPr="003E1CAF" w:rsidRDefault="003E1CAF">
            <w:pPr>
              <w:jc w:val="left"/>
              <w:rPr>
                <w:rFonts w:eastAsia="楷体_GB2312" w:hint="eastAsia"/>
                <w:color w:val="000000"/>
                <w:kern w:val="0"/>
                <w:sz w:val="18"/>
                <w:szCs w:val="18"/>
              </w:rPr>
            </w:pPr>
          </w:p>
        </w:tc>
      </w:tr>
    </w:tbl>
    <w:p w14:paraId="62F9CBDB" w14:textId="77777777" w:rsidR="004A58A8" w:rsidRDefault="004A58A8">
      <w:pPr>
        <w:pStyle w:val="a8"/>
        <w:rPr>
          <w:rFonts w:ascii="Times New Roman" w:eastAsia="楷体" w:hAnsi="Times New Roman" w:cs="Times New Roman"/>
          <w:b/>
          <w:bCs/>
          <w:color w:val="000000"/>
          <w:sz w:val="28"/>
          <w:szCs w:val="28"/>
        </w:rPr>
      </w:pPr>
    </w:p>
    <w:sectPr w:rsidR="004A58A8">
      <w:pgSz w:w="11906" w:h="16838"/>
      <w:pgMar w:top="1077" w:right="1531" w:bottom="1077"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FDFD9" w14:textId="77777777" w:rsidR="008B1A89" w:rsidRDefault="008B1A89" w:rsidP="00643D4E">
      <w:r>
        <w:separator/>
      </w:r>
    </w:p>
  </w:endnote>
  <w:endnote w:type="continuationSeparator" w:id="0">
    <w:p w14:paraId="41BE5EEE" w14:textId="77777777" w:rsidR="008B1A89" w:rsidRDefault="008B1A89" w:rsidP="0064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FE964" w14:textId="77777777" w:rsidR="008B1A89" w:rsidRDefault="008B1A89" w:rsidP="00643D4E">
      <w:r>
        <w:separator/>
      </w:r>
    </w:p>
  </w:footnote>
  <w:footnote w:type="continuationSeparator" w:id="0">
    <w:p w14:paraId="0C2CEE1A" w14:textId="77777777" w:rsidR="008B1A89" w:rsidRDefault="008B1A89" w:rsidP="00643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I5NmI1ZjM3YjgxNjI2YzVjMDc4Nzc5M2I4ZDRhNzQifQ=="/>
  </w:docVars>
  <w:rsids>
    <w:rsidRoot w:val="00BF3108"/>
    <w:rsid w:val="000025E1"/>
    <w:rsid w:val="000411F1"/>
    <w:rsid w:val="00046E2D"/>
    <w:rsid w:val="00054C37"/>
    <w:rsid w:val="00057787"/>
    <w:rsid w:val="00057A51"/>
    <w:rsid w:val="00064D25"/>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31521"/>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E1CAF"/>
    <w:rsid w:val="003F60EC"/>
    <w:rsid w:val="004018B0"/>
    <w:rsid w:val="00430FAD"/>
    <w:rsid w:val="00432BA8"/>
    <w:rsid w:val="004513FB"/>
    <w:rsid w:val="00455D75"/>
    <w:rsid w:val="00456D11"/>
    <w:rsid w:val="00457294"/>
    <w:rsid w:val="004A58A8"/>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3D4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1A89"/>
    <w:rsid w:val="008B7B45"/>
    <w:rsid w:val="008C0DFC"/>
    <w:rsid w:val="008D5849"/>
    <w:rsid w:val="008E11A8"/>
    <w:rsid w:val="008E6F24"/>
    <w:rsid w:val="008F2E8A"/>
    <w:rsid w:val="008F642D"/>
    <w:rsid w:val="00906552"/>
    <w:rsid w:val="00907B60"/>
    <w:rsid w:val="00917425"/>
    <w:rsid w:val="00920C2B"/>
    <w:rsid w:val="00933B50"/>
    <w:rsid w:val="009429F0"/>
    <w:rsid w:val="00944611"/>
    <w:rsid w:val="00946D07"/>
    <w:rsid w:val="0095080A"/>
    <w:rsid w:val="00955F2A"/>
    <w:rsid w:val="0097102C"/>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11974B19"/>
    <w:rsid w:val="1D95727D"/>
    <w:rsid w:val="3AFC6E6D"/>
    <w:rsid w:val="43745D0F"/>
    <w:rsid w:val="50835AAB"/>
    <w:rsid w:val="513C5EEB"/>
    <w:rsid w:val="580E6766"/>
    <w:rsid w:val="62AA227A"/>
    <w:rsid w:val="73D05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BA04A3"/>
  <w15:docId w15:val="{4940128B-8ED7-4903-9C0E-EE769C5F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560"/>
    </w:pPr>
    <w:rPr>
      <w:sz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Pr>
      <w:color w:val="333333"/>
      <w:u w:val="none"/>
    </w:rPr>
  </w:style>
  <w:style w:type="character" w:customStyle="1" w:styleId="a5">
    <w:name w:val="页脚 字符"/>
    <w:link w:val="a4"/>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28339">
      <w:bodyDiv w:val="1"/>
      <w:marLeft w:val="0"/>
      <w:marRight w:val="0"/>
      <w:marTop w:val="0"/>
      <w:marBottom w:val="0"/>
      <w:divBdr>
        <w:top w:val="none" w:sz="0" w:space="0" w:color="auto"/>
        <w:left w:val="none" w:sz="0" w:space="0" w:color="auto"/>
        <w:bottom w:val="none" w:sz="0" w:space="0" w:color="auto"/>
        <w:right w:val="none" w:sz="0" w:space="0" w:color="auto"/>
      </w:divBdr>
    </w:div>
    <w:div w:id="647247695">
      <w:bodyDiv w:val="1"/>
      <w:marLeft w:val="0"/>
      <w:marRight w:val="0"/>
      <w:marTop w:val="0"/>
      <w:marBottom w:val="0"/>
      <w:divBdr>
        <w:top w:val="none" w:sz="0" w:space="0" w:color="auto"/>
        <w:left w:val="none" w:sz="0" w:space="0" w:color="auto"/>
        <w:bottom w:val="none" w:sz="0" w:space="0" w:color="auto"/>
        <w:right w:val="none" w:sz="0" w:space="0" w:color="auto"/>
      </w:divBdr>
    </w:div>
    <w:div w:id="734402416">
      <w:bodyDiv w:val="1"/>
      <w:marLeft w:val="0"/>
      <w:marRight w:val="0"/>
      <w:marTop w:val="0"/>
      <w:marBottom w:val="0"/>
      <w:divBdr>
        <w:top w:val="none" w:sz="0" w:space="0" w:color="auto"/>
        <w:left w:val="none" w:sz="0" w:space="0" w:color="auto"/>
        <w:bottom w:val="none" w:sz="0" w:space="0" w:color="auto"/>
        <w:right w:val="none" w:sz="0" w:space="0" w:color="auto"/>
      </w:divBdr>
    </w:div>
    <w:div w:id="937757461">
      <w:bodyDiv w:val="1"/>
      <w:marLeft w:val="0"/>
      <w:marRight w:val="0"/>
      <w:marTop w:val="0"/>
      <w:marBottom w:val="0"/>
      <w:divBdr>
        <w:top w:val="none" w:sz="0" w:space="0" w:color="auto"/>
        <w:left w:val="none" w:sz="0" w:space="0" w:color="auto"/>
        <w:bottom w:val="none" w:sz="0" w:space="0" w:color="auto"/>
        <w:right w:val="none" w:sz="0" w:space="0" w:color="auto"/>
      </w:divBdr>
    </w:div>
    <w:div w:id="981076981">
      <w:bodyDiv w:val="1"/>
      <w:marLeft w:val="0"/>
      <w:marRight w:val="0"/>
      <w:marTop w:val="0"/>
      <w:marBottom w:val="0"/>
      <w:divBdr>
        <w:top w:val="none" w:sz="0" w:space="0" w:color="auto"/>
        <w:left w:val="none" w:sz="0" w:space="0" w:color="auto"/>
        <w:bottom w:val="none" w:sz="0" w:space="0" w:color="auto"/>
        <w:right w:val="none" w:sz="0" w:space="0" w:color="auto"/>
      </w:divBdr>
    </w:div>
    <w:div w:id="1389181422">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57902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577</Words>
  <Characters>636</Characters>
  <Application>Microsoft Office Word</Application>
  <DocSecurity>0</DocSecurity>
  <Lines>37</Lines>
  <Paragraphs>36</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尊敬的用人单位：</dc:title>
  <dc:creator>微软用户</dc:creator>
  <cp:lastModifiedBy>nanjun zhu</cp:lastModifiedBy>
  <cp:revision>2</cp:revision>
  <cp:lastPrinted>2023-12-01T03:01:00Z</cp:lastPrinted>
  <dcterms:created xsi:type="dcterms:W3CDTF">2025-06-13T02:20:00Z</dcterms:created>
  <dcterms:modified xsi:type="dcterms:W3CDTF">2025-06-13T02:20:00Z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AB497404CE3A4B419AD947977687D171_13</vt:lpwstr>
  </property>
</Properties>
</file>